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1A4" w:rsidRPr="00F641A4" w:rsidRDefault="00F641A4" w:rsidP="00F641A4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641A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Консультация для воспитателей «Реализация ФГОС </w:t>
      </w:r>
      <w:proofErr w:type="gramStart"/>
      <w:r w:rsidRPr="00F641A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до</w:t>
      </w:r>
      <w:proofErr w:type="gramEnd"/>
      <w:r w:rsidRPr="00F641A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gramStart"/>
      <w:r w:rsidRPr="00F641A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</w:t>
      </w:r>
      <w:proofErr w:type="gramEnd"/>
      <w:r w:rsidRPr="00F641A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практике работы дошкольных образовательных учреждений»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УВАЖАЕМЫЕ КОЛЛЕГИ!  Сейчас основная тема - это реализация или введение ФГОС </w:t>
      </w:r>
      <w:proofErr w:type="gramStart"/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практику работы дошкольных учреждений. Перед воспитателями встает очень много вопросов: почему этот документ появился, как он создавался, что изменится в нашей работе с введение ФГОС </w:t>
      </w:r>
      <w:proofErr w:type="gramStart"/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Я постаралась наиболее доступным языком для педагогов изложить суть ФГОС ДО, а также разработала анкету для выявления представлений педагогов о ФГОС </w:t>
      </w:r>
      <w:proofErr w:type="gramStart"/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Предлагаю вашему вниманию данный материал. Я искренне надеюсь, что он вам пригодится.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ФГОС </w:t>
      </w:r>
      <w:proofErr w:type="gramStart"/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gramStart"/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</w:t>
      </w:r>
      <w:proofErr w:type="gramEnd"/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государственный стандарт дошкольного образования - документ, который все дошкольные образовательные организации обязаны реализовывать. Вступил в силу с 01.01.2014 года.                                                                    </w:t>
      </w:r>
      <w:r w:rsidRPr="00F641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Этому предшествовала следующая работа: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Приказ </w:t>
      </w:r>
      <w:proofErr w:type="spellStart"/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разработке ФГОС ДО;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Создана рабочая группа в составе </w:t>
      </w:r>
      <w:proofErr w:type="spellStart"/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Асмолов</w:t>
      </w:r>
      <w:proofErr w:type="spellEnd"/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Скоролупова</w:t>
      </w:r>
      <w:proofErr w:type="spellEnd"/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Волосовец</w:t>
      </w:r>
      <w:proofErr w:type="spellEnd"/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Карабанова, Рубцов, </w:t>
      </w:r>
      <w:proofErr w:type="spellStart"/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Собкин</w:t>
      </w:r>
      <w:proofErr w:type="spellEnd"/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люди с разными мнениями и позициями.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Что же обсуждалось рабочей группой?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требования к программе;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требования к условиям;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требования к результатам социализации.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Перед разработчиками возникли следующие вопросы: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Не является ли Стандарт риском для системы образования?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2) В чем уникальность Стандарта?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3) Каковы будут результаты?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4) Не несет ли Стандарт возросшие финансовые обременения;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5) Что нового принесет Стандарт в самоценную дошкольную жизнь? И др.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Чего ждут от Стандарта: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ВОСПИТАТЕЛИ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-Обеспечения безопасности;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-Толерантного отношения со стороны родителей;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-Снижение документооборота;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-Больше доступных образовательных программ;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-обучение счету и письму должно быть в школе;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- желание обучаться – курсы ПК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УЧИТЕЛЯ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ребенок должен уметь читать и писать печатными буквами;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послушный ребенок; т. е ребенок, подготовленный к школьному обучению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РОДИТЕЛИ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 раннее и ускоренное развитие;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 образование отвечает государство;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- главное – здоровье детей;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- кроме образовательной программы развитие ребенка и в других областях (творчество)</w:t>
      </w:r>
    </w:p>
    <w:p w:rsidR="00F641A4" w:rsidRPr="00F641A4" w:rsidRDefault="00F641A4" w:rsidP="00F641A4">
      <w:pPr>
        <w:keepNext/>
        <w:keepLines/>
        <w:spacing w:before="200" w:after="0"/>
        <w:jc w:val="both"/>
        <w:outlineLvl w:val="3"/>
        <w:rPr>
          <w:rFonts w:asciiTheme="majorHAnsi" w:eastAsiaTheme="majorEastAsia" w:hAnsiTheme="majorHAnsi" w:cstheme="majorBidi"/>
          <w:b/>
          <w:bCs/>
          <w:i/>
          <w:iCs/>
          <w:color w:val="4F81BD" w:themeColor="accent1"/>
        </w:rPr>
      </w:pPr>
      <w:r w:rsidRPr="00F641A4">
        <w:rPr>
          <w:rFonts w:asciiTheme="majorHAnsi" w:eastAsiaTheme="majorEastAsia" w:hAnsiTheme="majorHAnsi" w:cstheme="majorBidi"/>
          <w:b/>
          <w:bCs/>
          <w:i/>
          <w:iCs/>
          <w:color w:val="4F81BD" w:themeColor="accent1"/>
        </w:rPr>
        <w:t>Чем обусловлена разработка данного документа?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Два основания для введения ФГОС </w:t>
      </w:r>
      <w:proofErr w:type="gramStart"/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1) Закон «Об образовании РФ»;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Современная социокультурная ситуация.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ФГОС ДО </w:t>
      </w:r>
      <w:proofErr w:type="gramStart"/>
      <w:r w:rsidRPr="00F641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основан</w:t>
      </w:r>
      <w:proofErr w:type="gramEnd"/>
      <w:r w:rsidRPr="00F641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следующих документах: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1) Конвенция о правах ребенка;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2) Закон об образовании РФ;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3) Конституция РФ.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4) Государственная программа «Развитие образования на 2013-2020гг»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Закон об образовании РФ предусматривает</w:t>
      </w:r>
      <w:proofErr w:type="gramStart"/>
      <w:r w:rsidRPr="00F641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доступность и бесплатность дошкольного образования. Обеспечение дошкольного образования – обязательно, т. к. это первый уровень общего образования и это обязанность государства, для семьи – это право.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Обнародование Стандарта в 2013 году.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Введение Стандарта с 1 января 2014 года;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Отмена положения о 20% стоимости оплаты за содержание ребенка </w:t>
      </w:r>
      <w:proofErr w:type="gramStart"/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ДО;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5) Повышение требований к воспитателям (с введением Стандарта должны появиться педагоги нового уровня)</w:t>
      </w:r>
      <w:proofErr w:type="gramStart"/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6) Законом предусмотрено получение дошкольного образования и вне дошкольных организаций;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7) Закреплены права и обязанности родителей – приоритет по воспитанию за семьей.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включаются в образовательный процесс как партнеры, а не как сторонние потребители образовательных услуг.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ФГОС ДО закрепляет права на получение доступного и бесплатного качественного дошкольного образования + финансовое обеспечение (место для ребенка в д/саду)</w:t>
      </w:r>
      <w:proofErr w:type="gramStart"/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2009 года действовали Временные (примерные) требования к содержанию и методам дошкольного образования. В 2009 Приказом </w:t>
      </w:r>
      <w:proofErr w:type="spellStart"/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введены ФГТ к структуре ООП, в 2011 – к условиям реализации ООП. В 2013 году Приказом </w:t>
      </w:r>
      <w:proofErr w:type="spellStart"/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№1155 о введении ФГОС </w:t>
      </w:r>
      <w:proofErr w:type="gramStart"/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641A4" w:rsidRPr="00F641A4" w:rsidRDefault="00F641A4" w:rsidP="00F641A4">
      <w:pPr>
        <w:keepNext/>
        <w:keepLines/>
        <w:spacing w:before="200" w:after="0"/>
        <w:jc w:val="both"/>
        <w:outlineLvl w:val="3"/>
        <w:rPr>
          <w:rFonts w:asciiTheme="majorHAnsi" w:eastAsiaTheme="majorEastAsia" w:hAnsiTheme="majorHAnsi" w:cstheme="majorBidi"/>
          <w:b/>
          <w:bCs/>
          <w:i/>
          <w:iCs/>
          <w:color w:val="4F81BD" w:themeColor="accent1"/>
        </w:rPr>
      </w:pPr>
      <w:r w:rsidRPr="00F641A4">
        <w:rPr>
          <w:rFonts w:asciiTheme="majorHAnsi" w:eastAsiaTheme="majorEastAsia" w:hAnsiTheme="majorHAnsi" w:cstheme="majorBidi"/>
          <w:b/>
          <w:bCs/>
          <w:i/>
          <w:iCs/>
          <w:color w:val="4F81BD" w:themeColor="accent1"/>
        </w:rPr>
        <w:t xml:space="preserve">Основные понятия ФГОС </w:t>
      </w:r>
      <w:proofErr w:type="gramStart"/>
      <w:r w:rsidRPr="00F641A4">
        <w:rPr>
          <w:rFonts w:asciiTheme="majorHAnsi" w:eastAsiaTheme="majorEastAsia" w:hAnsiTheme="majorHAnsi" w:cstheme="majorBidi"/>
          <w:b/>
          <w:bCs/>
          <w:i/>
          <w:iCs/>
          <w:color w:val="4F81BD" w:themeColor="accent1"/>
        </w:rPr>
        <w:t>ДО</w:t>
      </w:r>
      <w:proofErr w:type="gramEnd"/>
      <w:r w:rsidRPr="00F641A4">
        <w:rPr>
          <w:rFonts w:asciiTheme="majorHAnsi" w:eastAsiaTheme="majorEastAsia" w:hAnsiTheme="majorHAnsi" w:cstheme="majorBidi"/>
          <w:b/>
          <w:bCs/>
          <w:i/>
          <w:iCs/>
          <w:color w:val="4F81BD" w:themeColor="accent1"/>
        </w:rPr>
        <w:t>: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1) Единство образовательного пространства: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-обеспечение единых условий и качества образования независимо от места обучения, исключающих возможность дискриминации в сфере образования (организация консультативных пунктов, группы кратковременного пребывания)</w:t>
      </w:r>
      <w:proofErr w:type="gramStart"/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образовательная среда – совокупность условий, целенаправленно создаваемых в целях обеспечения полноты образования и развития детей (сетевое взаимодействие: музей, школа и т. д.)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развивающая предметно-пространственная среда;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социальная ситуация развития.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Чем отличаются ФГТ И ФГОС </w:t>
      </w:r>
      <w:proofErr w:type="gramStart"/>
      <w:r w:rsidRPr="00F641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</w:t>
      </w:r>
      <w:proofErr w:type="gramEnd"/>
      <w:r w:rsidRPr="00F641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?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ФГТ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2 группы требований: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- к структуре ООП;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-к условиям реализации ООП;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-4 направления развития;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- 10 образовательных областей;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80%- обязательная часть программы;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20% - вариативная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ФГОС ДО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 группы требований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-к структуре ООП;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-к условиям реализации ООП;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- к результатам освоения ООП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5 образовательных областей: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 развитие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Познавательное развитие;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Художественно-эстетическое развитие</w:t>
      </w:r>
      <w:proofErr w:type="gramStart"/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-социально-коммуникативное развитие (социально-личностное)</w:t>
      </w:r>
      <w:proofErr w:type="gramStart"/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-речевое развитие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60%- обязательная часть программы;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40% - вариативная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Нестандартный «Стандарт»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ФГОС ДО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3 группы требований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-к структуре ООП;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-к условиям реализации ООП;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- к результатам освоения ООП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ФГОС главное не результат, а условия. Это стандарт условий. Услови</w:t>
      </w:r>
      <w:proofErr w:type="gramStart"/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я-</w:t>
      </w:r>
      <w:proofErr w:type="gramEnd"/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социальная ситуация развития ребенка - сложившаяся система взаимодействия ребенка с окружающим миром, представленным взрослыми и детьми. Если условия созданы - Стандарт реализован.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Социальная ситуация развития</w:t>
      </w: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предполагает три группы требований: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Пространственно-временны</w:t>
      </w:r>
      <w:proofErr w:type="gramStart"/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е-</w:t>
      </w:r>
      <w:proofErr w:type="gramEnd"/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пространство и игрушки;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Социальны</w:t>
      </w:r>
      <w:proofErr w:type="gramStart"/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е-</w:t>
      </w:r>
      <w:proofErr w:type="gramEnd"/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 взаимоотношений со взрослыми, сверстниками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proofErr w:type="spellStart"/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Деятельностные</w:t>
      </w:r>
      <w:proofErr w:type="spellEnd"/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детские виды деятельности: двигательная, игровая, коммуникативная, конструирование из различных материалов, изобразительная, восприятие художественной литературы и фольклор.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Главное условие – численность детей в группе.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Какие же требования предъявляются к условиям</w:t>
      </w: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Психолого-педагогические;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2) Кадровые;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3) Материально-технические;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4) Финансовые;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5) К предметно-развивающей среде.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Кадровые условия являются главными. В связи с этим разрабатывается профессиональный стандарт педагога. Планируется ввести к сентябрю 2014 года.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Оценка профессиональной деятельности педагога</w:t>
      </w: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динамика развития интегративных качеств педагога;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положительное отношение ребенка к детскому саду;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-высокая степень активности и вовлеченности родителей в образовательный процесс и жизнь детского сада.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Требования к результатам освоения программы: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результат – это социализация детей.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Результат социализации;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2) Личностные результаты развития ребенка, а не результат обучения.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ФГОС ДО предусматривает 1 группу результато</w:t>
      </w:r>
      <w:proofErr w:type="gramStart"/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в-</w:t>
      </w:r>
      <w:proofErr w:type="gramEnd"/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личностные (в школе предметные, </w:t>
      </w:r>
      <w:proofErr w:type="spellStart"/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личностные) .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Результаты освоения программы описаны в виде целевых ориентиров</w:t>
      </w: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* Инициативность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* Самостоятельность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* Уверенность в себе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* Воображение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* Физическое развитие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* Волевые усилия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* Любознательность</w:t>
      </w:r>
      <w:bookmarkStart w:id="0" w:name="_GoBack"/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* Интерес ребенка.</w:t>
      </w:r>
    </w:p>
    <w:bookmarkEnd w:id="0"/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Целевые ориентиры не являются объектом оценки результатов.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Что же будет оцениваться</w:t>
      </w: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Педагогический процесс;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2) Условия (социальная ситуация развития)</w:t>
      </w:r>
      <w:proofErr w:type="gramStart"/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Педагогические кадры.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Естественно, </w:t>
      </w:r>
      <w:proofErr w:type="gramStart"/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proofErr w:type="gramEnd"/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несмотря на отсутствие таких форм контроля, которые есть на более высоких ступенях образования, и самим педагогам, и родителям хочется понять, чего удалось достичь ребенку. Здесь в отличие от других стандартов, речь идет только о личностных результатах. В этой связи допускается мониторинг динамики развития ребенка, однако он нужен не для оценки самой по себе, а для выявления тех способов, с помощью которых педагог может дать ребенку развиться, открыть какие-то способности, преодолеть проблемы. Заниматься таким мониторингом должен именно педагог-психолог. Проводиться подобное исследование может лишь с согласия родителей или законных представителей ребенка.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Требования к структуре ООП.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ООП определяется как программа психолого-педагогической поддержки развития, социализации и индивидуализации развития ребенка, а не обучения. Индивидуализация – набор парциальных программ, реализуемых в ДОО.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ООП пишется на 1год, экспертная оценка проводится органом управления образования. До 2015 года работаем по разработанным ранее программам.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ООП ДОО разрабатывается с учетом Примерной ООП, а не на ее основе.</w:t>
      </w:r>
      <w:proofErr w:type="gramEnd"/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ООП ДОО разрабатываются рабочие программы педагогов.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Примерная программа – учебно-методический документ, финансируемый государством. Сейчас перерабатываются в соответствии с ФГОС, создаются </w:t>
      </w:r>
      <w:proofErr w:type="gramStart"/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новые</w:t>
      </w:r>
      <w:proofErr w:type="gramEnd"/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Разработчики ФГОС ДО выступают против единой программ</w:t>
      </w:r>
      <w:proofErr w:type="gramStart"/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ы-</w:t>
      </w:r>
      <w:proofErr w:type="gramEnd"/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должна быть возможность выбора.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Примерные ООП будут опубликованы в Федеральном реестре</w:t>
      </w: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Авторы </w:t>
      </w:r>
      <w:proofErr w:type="gramStart"/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Примерных</w:t>
      </w:r>
      <w:proofErr w:type="gramEnd"/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ООП должны разработать и представить: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Варианты сетки занятий;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Парциальные программы;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3) Формы планирования;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4) Режим дня, жизнедеятельности;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5) Методическое обеспечение;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6) Учебный план;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7) Мониторинг.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Готовность ДОО к введению ФГОС </w:t>
      </w:r>
      <w:proofErr w:type="gramStart"/>
      <w:r w:rsidRPr="00F641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</w:t>
      </w:r>
      <w:proofErr w:type="gramEnd"/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Разработана и утверждена ООП ДОО;                                                                                                     2) Нормативно-правовая база приведена в соответствие с ФГОС ДО;                                          </w:t>
      </w:r>
      <w:proofErr w:type="gramStart"/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proofErr w:type="gramEnd"/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 инструкции разработаны в соответствии с ФГОС ДО;                                                  4) Определен перечень парциальных программ;                                                                                   5) Разработаны локальные акты;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6) Определена модель взаимодействия ДОО с социальными партнерами;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План методической работы к введению ФГОС </w:t>
      </w:r>
      <w:proofErr w:type="gramStart"/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8) Осуществлено повышение квалификации педагогов;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41A4">
        <w:rPr>
          <w:rFonts w:ascii="Times New Roman" w:eastAsia="Times New Roman" w:hAnsi="Times New Roman" w:cs="Times New Roman"/>
          <w:sz w:val="24"/>
          <w:szCs w:val="24"/>
          <w:lang w:eastAsia="ru-RU"/>
        </w:rPr>
        <w:t>9) Обеспечение кадровых, финансовых условий.</w:t>
      </w: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41A4" w:rsidRPr="00F641A4" w:rsidRDefault="00F641A4" w:rsidP="00F641A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4731" w:rsidRDefault="007F4731"/>
    <w:sectPr w:rsidR="007F47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90F"/>
    <w:rsid w:val="005E390F"/>
    <w:rsid w:val="007F4731"/>
    <w:rsid w:val="00F6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1382</Words>
  <Characters>7884</Characters>
  <Application>Microsoft Office Word</Application>
  <DocSecurity>0</DocSecurity>
  <Lines>65</Lines>
  <Paragraphs>18</Paragraphs>
  <ScaleCrop>false</ScaleCrop>
  <Company>Microsoft</Company>
  <LinksUpToDate>false</LinksUpToDate>
  <CharactersWithSpaces>9248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2</cp:revision>
  <dcterms:created xsi:type="dcterms:W3CDTF">2014-11-24T07:36:00Z</dcterms:created>
  <dcterms:modified xsi:type="dcterms:W3CDTF">2014-11-24T07:37:00Z</dcterms:modified>
</cp:coreProperties>
</file>